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7" w:rsidRPr="00714CB7" w:rsidRDefault="00714CB7" w:rsidP="00714CB7">
      <w:pPr>
        <w:widowControl/>
        <w:spacing w:before="225" w:after="225" w:line="480" w:lineRule="atLeast"/>
        <w:textAlignment w:val="baseline"/>
        <w:outlineLvl w:val="0"/>
        <w:rPr>
          <w:rFonts w:ascii="Century Gothic" w:eastAsia="新細明體" w:hAnsi="Century Gothic" w:cs="新細明體"/>
          <w:color w:val="373737"/>
          <w:spacing w:val="15"/>
          <w:kern w:val="36"/>
          <w:sz w:val="36"/>
          <w:szCs w:val="36"/>
        </w:rPr>
      </w:pPr>
      <w:r w:rsidRPr="00714CB7">
        <w:rPr>
          <w:rFonts w:ascii="Century Gothic" w:eastAsia="新細明體" w:hAnsi="Century Gothic" w:cs="新細明體"/>
          <w:color w:val="373737"/>
          <w:spacing w:val="15"/>
          <w:kern w:val="36"/>
          <w:sz w:val="36"/>
          <w:szCs w:val="36"/>
        </w:rPr>
        <w:t>常春藤名校研究：考試</w:t>
      </w:r>
      <w:proofErr w:type="gramStart"/>
      <w:r w:rsidRPr="00714CB7">
        <w:rPr>
          <w:rFonts w:ascii="Century Gothic" w:eastAsia="新細明體" w:hAnsi="Century Gothic" w:cs="新細明體"/>
          <w:color w:val="373737"/>
          <w:spacing w:val="15"/>
          <w:kern w:val="36"/>
          <w:sz w:val="36"/>
          <w:szCs w:val="36"/>
        </w:rPr>
        <w:t>最</w:t>
      </w:r>
      <w:proofErr w:type="gramEnd"/>
      <w:r w:rsidRPr="00714CB7">
        <w:rPr>
          <w:rFonts w:ascii="Century Gothic" w:eastAsia="新細明體" w:hAnsi="Century Gothic" w:cs="新細明體"/>
          <w:color w:val="373737"/>
          <w:spacing w:val="15"/>
          <w:kern w:val="36"/>
          <w:sz w:val="36"/>
          <w:szCs w:val="36"/>
        </w:rPr>
        <w:t>棒的成績不是</w:t>
      </w:r>
      <w:r w:rsidRPr="00714CB7">
        <w:rPr>
          <w:rFonts w:ascii="Century Gothic" w:eastAsia="新細明體" w:hAnsi="Century Gothic" w:cs="新細明體"/>
          <w:color w:val="373737"/>
          <w:spacing w:val="15"/>
          <w:kern w:val="36"/>
          <w:sz w:val="36"/>
          <w:szCs w:val="36"/>
        </w:rPr>
        <w:t>100</w:t>
      </w:r>
      <w:r w:rsidRPr="00714CB7">
        <w:rPr>
          <w:rFonts w:ascii="Century Gothic" w:eastAsia="新細明體" w:hAnsi="Century Gothic" w:cs="新細明體"/>
          <w:color w:val="373737"/>
          <w:spacing w:val="15"/>
          <w:kern w:val="36"/>
          <w:sz w:val="36"/>
          <w:szCs w:val="36"/>
        </w:rPr>
        <w:t>分？</w:t>
      </w:r>
    </w:p>
    <w:p w:rsidR="00714CB7" w:rsidRPr="00714CB7" w:rsidRDefault="00714CB7" w:rsidP="00714CB7">
      <w:pPr>
        <w:widowControl/>
        <w:spacing w:line="300" w:lineRule="atLeast"/>
        <w:textAlignment w:val="baseline"/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</w:pPr>
      <w:r w:rsidRPr="00714CB7"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  <w:t>2019.11.18</w:t>
      </w:r>
    </w:p>
    <w:p w:rsidR="00714CB7" w:rsidRPr="00714CB7" w:rsidRDefault="00714CB7" w:rsidP="00714CB7">
      <w:pPr>
        <w:widowControl/>
        <w:spacing w:line="300" w:lineRule="atLeast"/>
        <w:textAlignment w:val="baseline"/>
        <w:rPr>
          <w:rFonts w:ascii="Century Gothic" w:eastAsia="新細明體" w:hAnsi="Century Gothic" w:cs="新細明體" w:hint="eastAsia"/>
          <w:color w:val="BBBBBB"/>
          <w:spacing w:val="3"/>
          <w:kern w:val="0"/>
          <w:sz w:val="21"/>
          <w:szCs w:val="21"/>
        </w:rPr>
      </w:pPr>
      <w:r w:rsidRPr="00714CB7"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  <w:t xml:space="preserve">by </w:t>
      </w:r>
      <w:r w:rsidRPr="00714CB7"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  <w:t>黃敦晴</w:t>
      </w:r>
      <w:r w:rsidRPr="00714CB7"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  <w:t xml:space="preserve"> (</w:t>
      </w:r>
      <w:r w:rsidRPr="00714CB7"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  <w:t>親子天下</w:t>
      </w:r>
      <w:r w:rsidRPr="00714CB7">
        <w:rPr>
          <w:rFonts w:ascii="Century Gothic" w:eastAsia="新細明體" w:hAnsi="Century Gothic" w:cs="新細明體"/>
          <w:color w:val="BBBBBB"/>
          <w:spacing w:val="3"/>
          <w:kern w:val="0"/>
          <w:sz w:val="21"/>
          <w:szCs w:val="21"/>
        </w:rPr>
        <w:t>)</w:t>
      </w:r>
    </w:p>
    <w:p w:rsidR="00714CB7" w:rsidRPr="00714CB7" w:rsidRDefault="00714CB7" w:rsidP="00714CB7">
      <w:pPr>
        <w:widowControl/>
        <w:spacing w:line="384" w:lineRule="atLeast"/>
        <w:textAlignment w:val="baseline"/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只要是考試成績，誰</w:t>
      </w:r>
      <w:proofErr w:type="gramStart"/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不</w:t>
      </w:r>
      <w:proofErr w:type="gramEnd"/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想要愈高愈好、最好拿滿分？但有個神祕分數，會讓人更想突破、而且很容易就學到超越</w:t>
      </w:r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100</w:t>
      </w:r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分的實力。這個神秘分數，是一點都不讓人興奮的</w:t>
      </w:r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838383"/>
          <w:spacing w:val="6"/>
          <w:kern w:val="0"/>
          <w:sz w:val="27"/>
          <w:szCs w:val="27"/>
        </w:rPr>
        <w:t>分，為什麼？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當孩子帶著考卷回家時，你最希望看到幾分？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100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分？不能比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87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分再低？還是只要超過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60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分都很高興？</w:t>
      </w:r>
    </w:p>
    <w:p w:rsidR="00714CB7" w:rsidRPr="00714CB7" w:rsidRDefault="00714CB7" w:rsidP="00714CB7">
      <w:pPr>
        <w:widowControl/>
        <w:spacing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美國常春藤名校普林斯頓與布朗大學聯合其他學校研究發現，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分是最適當的分數。畢竟，除了少數為了證明能力、分發學校、決勝負的考試之外，大多數的考試都是用來了解學生學到了多少，還沒有學會什麼，或是弄錯了哪些觀念。他們最後發現了</w:t>
      </w:r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「</w:t>
      </w:r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85</w:t>
      </w:r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分</w:t>
      </w:r>
      <w:proofErr w:type="gramStart"/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最</w:t>
      </w:r>
      <w:proofErr w:type="gramEnd"/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適學習定律」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（也簡稱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分定律，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The Eighty Five Percent Rule for Optimal Learning, 85% rule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），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分是孩子們能學到最多本來不會、而且再學習效果最好的分數。</w:t>
      </w:r>
    </w:p>
    <w:p w:rsidR="00714CB7" w:rsidRPr="00714CB7" w:rsidRDefault="00714CB7" w:rsidP="00714CB7">
      <w:pPr>
        <w:widowControl/>
        <w:spacing w:line="408" w:lineRule="atLeast"/>
        <w:textAlignment w:val="baseline"/>
        <w:outlineLvl w:val="1"/>
        <w:rPr>
          <w:rFonts w:ascii="Century Gothic" w:eastAsia="新細明體" w:hAnsi="Century Gothic" w:cs="新細明體"/>
          <w:b/>
          <w:bCs/>
          <w:color w:val="373737"/>
          <w:spacing w:val="8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b/>
          <w:bCs/>
          <w:color w:val="FFA500"/>
          <w:spacing w:val="6"/>
          <w:kern w:val="0"/>
          <w:sz w:val="27"/>
          <w:szCs w:val="27"/>
          <w:bdr w:val="none" w:sz="0" w:space="0" w:color="auto" w:frame="1"/>
        </w:rPr>
        <w:t>引起孩子想再挑戰的分數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這份研究由包括普林斯頓、布朗、加州大學洛杉磯分校、以及亞利桑那大學合作進行。學者們先模擬人們學習的方式，將一些包括文字與圖像的題目與答案輸進電腦，讓電腦進行機器學習，用人工智慧模擬答題。研究團隊根據不同的答對率，再將更多資訊輸入電腦繼續學習，提高人工智慧的判斷力。他們最後發現，當電腦的答對率在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 xml:space="preserve"> 85% 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時，後續繼續學習、答對更多的效果最好。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lastRenderedPageBreak/>
        <w:t>參與研究的亞利桑那大學心理與認知科學助理教授威爾森（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Robert Wilson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），從人們學習的角度詮釋，考到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100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分時，雖然很開心，但這也意味著無法從這個考試中知道自己還有哪些不足，間接失去了再學更多的機會。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相反的，考試成績太低的時候，代表這些內容對受試著根本難到無跡可尋，要學得太多了，無從開始，甚至想要放棄。就像在一知半解、也不確定思路是否正確時，不知道要再怎麼歸納出規則，教電腦學習一樣。更不用說，</w:t>
      </w:r>
      <w:proofErr w:type="gramStart"/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考太差</w:t>
      </w:r>
      <w:proofErr w:type="gramEnd"/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時也會心情不好，可能失去檢討、再學習的動機。</w:t>
      </w:r>
    </w:p>
    <w:p w:rsidR="00714CB7" w:rsidRPr="00714CB7" w:rsidRDefault="00714CB7" w:rsidP="00714CB7">
      <w:pPr>
        <w:widowControl/>
        <w:spacing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分這個神奇的數字，</w:t>
      </w:r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能成為讓學生繼續再學到的新知識與思考量最大、效果最好的</w:t>
      </w:r>
      <w:proofErr w:type="gramStart"/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最適點</w:t>
      </w:r>
      <w:proofErr w:type="gramEnd"/>
      <w:r w:rsidRPr="00714CB7">
        <w:rPr>
          <w:rFonts w:ascii="Century Gothic" w:eastAsia="新細明體" w:hAnsi="Century Gothic" w:cs="新細明體"/>
          <w:b/>
          <w:bCs/>
          <w:color w:val="373737"/>
          <w:spacing w:val="6"/>
          <w:kern w:val="0"/>
          <w:sz w:val="27"/>
          <w:szCs w:val="27"/>
          <w:bdr w:val="none" w:sz="0" w:space="0" w:color="auto" w:frame="1"/>
        </w:rPr>
        <w:t>，是因為它讓人受到一點點挫折，但是只要在知識圈的邊界再往外延伸一些，就會學到還不會的關鍵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，也進一步觸類旁通，既有挑戰性又令人感到滿足。</w:t>
      </w:r>
    </w:p>
    <w:p w:rsidR="00714CB7" w:rsidRPr="00714CB7" w:rsidRDefault="00714CB7" w:rsidP="00714CB7">
      <w:pPr>
        <w:widowControl/>
        <w:spacing w:line="408" w:lineRule="atLeast"/>
        <w:textAlignment w:val="baseline"/>
        <w:outlineLvl w:val="1"/>
        <w:rPr>
          <w:rFonts w:ascii="Century Gothic" w:eastAsia="新細明體" w:hAnsi="Century Gothic" w:cs="新細明體"/>
          <w:b/>
          <w:bCs/>
          <w:color w:val="373737"/>
          <w:spacing w:val="8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b/>
          <w:bCs/>
          <w:color w:val="FFA500"/>
          <w:spacing w:val="6"/>
          <w:kern w:val="0"/>
          <w:sz w:val="27"/>
          <w:szCs w:val="27"/>
          <w:bdr w:val="none" w:sz="0" w:space="0" w:color="auto" w:frame="1"/>
        </w:rPr>
        <w:t>考試是成長幫手</w:t>
      </w:r>
      <w:r w:rsidRPr="00714CB7">
        <w:rPr>
          <w:rFonts w:ascii="Century Gothic" w:eastAsia="新細明體" w:hAnsi="Century Gothic" w:cs="新細明體"/>
          <w:b/>
          <w:bCs/>
          <w:color w:val="FFA500"/>
          <w:spacing w:val="6"/>
          <w:kern w:val="0"/>
          <w:sz w:val="27"/>
          <w:szCs w:val="27"/>
          <w:bdr w:val="none" w:sz="0" w:space="0" w:color="auto" w:frame="1"/>
        </w:rPr>
        <w:t xml:space="preserve"> </w:t>
      </w:r>
      <w:r w:rsidRPr="00714CB7">
        <w:rPr>
          <w:rFonts w:ascii="Century Gothic" w:eastAsia="新細明體" w:hAnsi="Century Gothic" w:cs="新細明體"/>
          <w:b/>
          <w:bCs/>
          <w:color w:val="FFA500"/>
          <w:spacing w:val="6"/>
          <w:kern w:val="0"/>
          <w:sz w:val="27"/>
          <w:szCs w:val="27"/>
          <w:bdr w:val="none" w:sz="0" w:space="0" w:color="auto" w:frame="1"/>
        </w:rPr>
        <w:t>不是要難倒孩子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有趣的是，由於學界並未針對學生的考試成績有這樣的研究，當這群學者查閱過去針對其他動物學習與制約的文獻研究時，發現教動物各種技能時，再學習效果</w:t>
      </w:r>
      <w:proofErr w:type="gramStart"/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最</w:t>
      </w:r>
      <w:proofErr w:type="gramEnd"/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棒的，也是當它們只</w:t>
      </w:r>
      <w:proofErr w:type="gramStart"/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做對</w:t>
      </w:r>
      <w:proofErr w:type="gramEnd"/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 xml:space="preserve"> 85% 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時。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也許在很多師長或學生眼裡，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分不是個令人興奮的分數。威爾森告訴《科學日報》（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Science Daily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），這不是鼓勵要大家把目標設在只要考到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85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分、拿到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 xml:space="preserve"> B 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就可以滿意。但是卻可以提醒大家，考試的真正目的，是藉此瞭解不足，讓考試成為成長的好幫手。</w:t>
      </w:r>
    </w:p>
    <w:p w:rsidR="00714CB7" w:rsidRPr="00714CB7" w:rsidRDefault="00714CB7" w:rsidP="00714CB7">
      <w:pPr>
        <w:widowControl/>
        <w:spacing w:before="300" w:after="300" w:line="408" w:lineRule="atLeast"/>
        <w:textAlignment w:val="baseline"/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</w:pP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他補充，同樣的道理，也可以用在父母或老師教學生任何新技能、新知識時，給學生的練習機會，不要刻意設得太簡單或太難。太簡單會讓學生就此止步、自滿，難倒學生也不是考試的本意，最好設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lastRenderedPageBreak/>
        <w:t>計在學生可能有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 xml:space="preserve"> 15% </w:t>
      </w:r>
      <w:r w:rsidRPr="00714CB7">
        <w:rPr>
          <w:rFonts w:ascii="Century Gothic" w:eastAsia="新細明體" w:hAnsi="Century Gothic" w:cs="新細明體"/>
          <w:color w:val="373737"/>
          <w:spacing w:val="6"/>
          <w:kern w:val="0"/>
          <w:sz w:val="27"/>
          <w:szCs w:val="27"/>
        </w:rPr>
        <w:t>的狀況會答錯、失敗的程度，讓學生更願意學更多、學更好！</w:t>
      </w:r>
    </w:p>
    <w:p w:rsidR="008E19ED" w:rsidRDefault="00714CB7">
      <w:r>
        <w:rPr>
          <w:rFonts w:hint="eastAsia"/>
        </w:rPr>
        <w:t>資料來源：親子天下</w:t>
      </w:r>
    </w:p>
    <w:p w:rsidR="00714CB7" w:rsidRDefault="00714CB7">
      <w:pPr>
        <w:rPr>
          <w:rFonts w:hint="eastAsia"/>
        </w:rPr>
      </w:pPr>
      <w:hyperlink r:id="rId5" w:history="1">
        <w:r>
          <w:rPr>
            <w:rStyle w:val="a4"/>
          </w:rPr>
          <w:t>https://www.parenting.com.tw/article/5080698-%E5%B8%B8%E6%98%A5%E8%97%A4%E5%90%8D%E6%A0%A1%E7%A0%94%E7%A9%B6%EF%BC%9A%E8%80%83%E8%A9%A6%E6%9C%80%E6%A3%92%E7%9A%84%E6%88%90%E7%B8%BE%E4%B8%8D%E6%98%AF100%E5%88%86%EF%BC%9F/?c=16</w:t>
        </w:r>
      </w:hyperlink>
      <w:bookmarkStart w:id="0" w:name="_GoBack"/>
      <w:bookmarkEnd w:id="0"/>
    </w:p>
    <w:sectPr w:rsidR="00714C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72AEA"/>
    <w:multiLevelType w:val="multilevel"/>
    <w:tmpl w:val="3984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D90CCF"/>
    <w:multiLevelType w:val="multilevel"/>
    <w:tmpl w:val="4404B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CB7"/>
    <w:rsid w:val="00714CB7"/>
    <w:rsid w:val="008E1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6F6C7"/>
  <w15:chartTrackingRefBased/>
  <w15:docId w15:val="{97876A07-8EC8-4257-A01D-9C528E2D9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14CB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14CB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14CB7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14CB7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714CB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rticle-img-info">
    <w:name w:val="article-img-info"/>
    <w:basedOn w:val="a"/>
    <w:rsid w:val="00714CB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714CB7"/>
    <w:rPr>
      <w:b/>
      <w:bCs/>
    </w:rPr>
  </w:style>
  <w:style w:type="character" w:styleId="a4">
    <w:name w:val="Hyperlink"/>
    <w:basedOn w:val="a0"/>
    <w:uiPriority w:val="99"/>
    <w:semiHidden/>
    <w:unhideWhenUsed/>
    <w:rsid w:val="00714C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77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511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2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122">
              <w:marLeft w:val="75"/>
              <w:marRight w:val="0"/>
              <w:marTop w:val="300"/>
              <w:marBottom w:val="450"/>
              <w:divBdr>
                <w:top w:val="none" w:sz="0" w:space="0" w:color="auto"/>
                <w:left w:val="single" w:sz="36" w:space="9" w:color="838383"/>
                <w:bottom w:val="none" w:sz="0" w:space="0" w:color="auto"/>
                <w:right w:val="none" w:sz="0" w:space="0" w:color="auto"/>
              </w:divBdr>
            </w:div>
            <w:div w:id="20260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arenting.com.tw/article/5080698-%E5%B8%B8%E6%98%A5%E8%97%A4%E5%90%8D%E6%A0%A1%E7%A0%94%E7%A9%B6%EF%BC%9A%E8%80%83%E8%A9%A6%E6%9C%80%E6%A3%92%E7%9A%84%E6%88%90%E7%B8%BE%E4%B8%8D%E6%98%AF100%E5%88%86%EF%BC%9F/?c=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2019-12-09T04:02:00Z</dcterms:created>
  <dcterms:modified xsi:type="dcterms:W3CDTF">2019-12-09T04:03:00Z</dcterms:modified>
</cp:coreProperties>
</file>